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D5" w:rsidRDefault="00FF25D5">
      <w:pPr>
        <w:jc w:val="center"/>
        <w:rPr>
          <w:sz w:val="28"/>
          <w:szCs w:val="28"/>
        </w:rPr>
      </w:pPr>
    </w:p>
    <w:p w:rsidR="00FF25D5" w:rsidRDefault="00FF25D5">
      <w:pPr>
        <w:rPr>
          <w:sz w:val="28"/>
          <w:szCs w:val="28"/>
        </w:rPr>
      </w:pPr>
    </w:p>
    <w:p w:rsidR="00FF25D5" w:rsidRDefault="00FF25D5">
      <w:pPr>
        <w:rPr>
          <w:sz w:val="28"/>
          <w:szCs w:val="28"/>
        </w:rPr>
      </w:pP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bookmarkStart w:id="0" w:name="_Hlk208435162"/>
      <w:r>
        <w:rPr>
          <w:b/>
          <w:sz w:val="28"/>
          <w:szCs w:val="28"/>
          <w:lang w:eastAsia="en-US"/>
        </w:rPr>
        <w:t xml:space="preserve">Об утверждении порядка </w:t>
      </w:r>
      <w:bookmarkEnd w:id="0"/>
      <w:r>
        <w:rPr>
          <w:b/>
          <w:sz w:val="28"/>
          <w:szCs w:val="28"/>
          <w:lang w:eastAsia="en-US"/>
        </w:rPr>
        <w:t xml:space="preserve">проведения осмотра зданий, 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сооружений на предмет их технического состояния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и надлежащего технического обслуживания в соответствии с требованиями технических регламентов,  предъявляемых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к конструктивным и другим характеристикам надежности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и безопасности  указанных объектов, требованиями  проектной документации, выдачи рекомендаций о мерах по устранению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выявленных  нарушений в случаях, предусмотренных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Градостроительным  кодексом Российской Федерации, </w:t>
      </w:r>
    </w:p>
    <w:p w:rsidR="00FF25D5" w:rsidRDefault="00A14077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на территории </w:t>
      </w:r>
      <w:proofErr w:type="spellStart"/>
      <w:r>
        <w:rPr>
          <w:rFonts w:eastAsia="SimSun"/>
          <w:b/>
          <w:color w:val="000000"/>
          <w:sz w:val="28"/>
          <w:szCs w:val="28"/>
          <w:lang w:eastAsia="ar-SA"/>
        </w:rPr>
        <w:t>Ейского</w:t>
      </w:r>
      <w:proofErr w:type="spellEnd"/>
      <w:r>
        <w:rPr>
          <w:rFonts w:eastAsia="SimSun"/>
          <w:b/>
          <w:color w:val="000000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eastAsia="SimSun"/>
          <w:b/>
          <w:color w:val="000000"/>
          <w:sz w:val="28"/>
          <w:szCs w:val="28"/>
          <w:lang w:eastAsia="ar-SA"/>
        </w:rPr>
        <w:t>Ейского</w:t>
      </w:r>
      <w:proofErr w:type="spellEnd"/>
      <w:r>
        <w:rPr>
          <w:rFonts w:eastAsia="SimSun"/>
          <w:b/>
          <w:color w:val="000000"/>
          <w:sz w:val="28"/>
          <w:szCs w:val="28"/>
          <w:lang w:eastAsia="ar-SA"/>
        </w:rPr>
        <w:t xml:space="preserve"> района</w:t>
      </w:r>
    </w:p>
    <w:p w:rsidR="00FF25D5" w:rsidRDefault="00FF25D5">
      <w:pPr>
        <w:ind w:firstLine="709"/>
        <w:jc w:val="both"/>
        <w:rPr>
          <w:color w:val="000000"/>
          <w:sz w:val="28"/>
          <w:szCs w:val="28"/>
          <w:lang w:eastAsia="zh-CN"/>
        </w:rPr>
      </w:pPr>
    </w:p>
    <w:p w:rsidR="00FF25D5" w:rsidRDefault="00FF25D5">
      <w:pPr>
        <w:ind w:firstLine="709"/>
        <w:jc w:val="both"/>
        <w:rPr>
          <w:color w:val="000000"/>
          <w:sz w:val="28"/>
          <w:szCs w:val="28"/>
          <w:lang w:eastAsia="zh-CN"/>
        </w:rPr>
      </w:pPr>
    </w:p>
    <w:p w:rsidR="00FF25D5" w:rsidRDefault="00FF25D5">
      <w:pPr>
        <w:ind w:firstLine="709"/>
        <w:jc w:val="both"/>
        <w:rPr>
          <w:color w:val="000000"/>
          <w:sz w:val="28"/>
          <w:szCs w:val="28"/>
          <w:lang w:eastAsia="zh-CN"/>
        </w:rPr>
      </w:pPr>
    </w:p>
    <w:p w:rsidR="00FF25D5" w:rsidRDefault="00A14077">
      <w:pPr>
        <w:ind w:firstLine="709"/>
        <w:jc w:val="both"/>
        <w:rPr>
          <w:color w:val="000000"/>
          <w:sz w:val="28"/>
          <w:szCs w:val="28"/>
          <w:lang w:eastAsia="zh-CN"/>
        </w:rPr>
      </w:pPr>
      <w:proofErr w:type="gramStart"/>
      <w:r>
        <w:rPr>
          <w:color w:val="000000"/>
          <w:sz w:val="28"/>
          <w:szCs w:val="28"/>
          <w:lang w:eastAsia="zh-CN"/>
        </w:rPr>
        <w:t xml:space="preserve">В соответствии с пунктом 7 части 1 статьи 8 и части 11 статьи 55.24 Градостроительного кодекса Российской Федерации, федеральными законами  от 06 октября 2003 г. № 131-ФЗ «Об общих принципах организации местного самоуправления в Российской Федерации», от 20 марта 2025 г. № 33-ФЗ                 «Об общих принципах организации местного самоуправления в единой системе публичной власти», </w:t>
      </w:r>
      <w:r>
        <w:rPr>
          <w:sz w:val="28"/>
          <w:szCs w:val="28"/>
        </w:rPr>
        <w:t>Федеральным законом от  30 декабря 2009 г. № 384-ФЗ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 xml:space="preserve">Технический регламент о безопасности зданий и сооружений», </w:t>
      </w:r>
      <w:r>
        <w:rPr>
          <w:rFonts w:eastAsia="Calibri"/>
          <w:sz w:val="28"/>
          <w:szCs w:val="28"/>
        </w:rPr>
        <w:t xml:space="preserve">решением Совета муниципального образования </w:t>
      </w:r>
      <w:r>
        <w:rPr>
          <w:color w:val="000000"/>
          <w:sz w:val="28"/>
          <w:szCs w:val="28"/>
          <w:lang w:eastAsia="zh-CN"/>
        </w:rPr>
        <w:t xml:space="preserve">Ейский район </w:t>
      </w:r>
      <w:r>
        <w:rPr>
          <w:rFonts w:eastAsia="Calibri"/>
          <w:sz w:val="28"/>
          <w:szCs w:val="28"/>
        </w:rPr>
        <w:t xml:space="preserve">от 27 марта 2025 г. № 186 «О принятии части полномочий </w:t>
      </w:r>
      <w:proofErr w:type="spellStart"/>
      <w:r>
        <w:rPr>
          <w:rFonts w:eastAsia="Calibri"/>
          <w:sz w:val="28"/>
          <w:szCs w:val="28"/>
        </w:rPr>
        <w:t>Ейского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</w:rPr>
        <w:t>Ейского</w:t>
      </w:r>
      <w:proofErr w:type="spellEnd"/>
      <w:r>
        <w:rPr>
          <w:rFonts w:eastAsia="Calibri"/>
          <w:sz w:val="28"/>
          <w:szCs w:val="28"/>
        </w:rPr>
        <w:t xml:space="preserve"> района», соглашением о передаче части полномочий по осуществлению архитектурной и градостроительной деятельности от 31 июля 2025 г.,</w:t>
      </w:r>
      <w:r>
        <w:rPr>
          <w:color w:val="000000"/>
          <w:sz w:val="28"/>
          <w:szCs w:val="28"/>
        </w:rPr>
        <w:t xml:space="preserve">                  на основании статей 65, 70 </w:t>
      </w:r>
      <w:r>
        <w:rPr>
          <w:color w:val="000000"/>
          <w:sz w:val="28"/>
          <w:szCs w:val="28"/>
          <w:lang w:eastAsia="zh-CN"/>
        </w:rPr>
        <w:t>Устава муниципального образования Ейский муниципальный район Краснодарского края, Совет муниципального образования</w:t>
      </w:r>
      <w:proofErr w:type="gramEnd"/>
      <w:r>
        <w:rPr>
          <w:color w:val="000000"/>
          <w:sz w:val="28"/>
          <w:szCs w:val="28"/>
          <w:lang w:eastAsia="zh-CN"/>
        </w:rPr>
        <w:t xml:space="preserve"> Ейский район </w:t>
      </w:r>
      <w:proofErr w:type="spellStart"/>
      <w:proofErr w:type="gramStart"/>
      <w:r>
        <w:rPr>
          <w:color w:val="000000"/>
          <w:sz w:val="28"/>
          <w:szCs w:val="28"/>
          <w:lang w:eastAsia="zh-CN"/>
        </w:rPr>
        <w:t>р</w:t>
      </w:r>
      <w:proofErr w:type="spellEnd"/>
      <w:proofErr w:type="gramEnd"/>
      <w:r>
        <w:rPr>
          <w:color w:val="000000"/>
          <w:sz w:val="28"/>
          <w:szCs w:val="28"/>
          <w:lang w:eastAsia="zh-CN"/>
        </w:rPr>
        <w:t xml:space="preserve"> е </w:t>
      </w:r>
      <w:proofErr w:type="spellStart"/>
      <w:r>
        <w:rPr>
          <w:color w:val="000000"/>
          <w:sz w:val="28"/>
          <w:szCs w:val="28"/>
          <w:lang w:eastAsia="zh-CN"/>
        </w:rPr>
        <w:t>ш</w:t>
      </w:r>
      <w:proofErr w:type="spellEnd"/>
      <w:r>
        <w:rPr>
          <w:color w:val="000000"/>
          <w:sz w:val="28"/>
          <w:szCs w:val="28"/>
          <w:lang w:eastAsia="zh-CN"/>
        </w:rPr>
        <w:t xml:space="preserve"> и л:</w:t>
      </w:r>
    </w:p>
    <w:p w:rsidR="00FF25D5" w:rsidRDefault="00A14077">
      <w:pPr>
        <w:ind w:firstLine="709"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1. </w:t>
      </w:r>
      <w:proofErr w:type="gramStart"/>
      <w:r>
        <w:rPr>
          <w:color w:val="000000"/>
          <w:sz w:val="28"/>
          <w:szCs w:val="28"/>
          <w:lang w:eastAsia="zh-CN"/>
        </w:rPr>
        <w:t>Утвердить П</w:t>
      </w:r>
      <w:r>
        <w:rPr>
          <w:bCs/>
          <w:color w:val="000000"/>
          <w:sz w:val="28"/>
          <w:szCs w:val="28"/>
          <w:lang w:eastAsia="zh-CN"/>
        </w:rPr>
        <w:t xml:space="preserve">орядок проведения осмотра зданий,  сооружений                           на предмет их технического состояния и надлежащего технического обслуживания в соответствии с требованиями технических регламентов,  предъявляемых к конструктивным и другим характеристикам надежности                    и безопасности  указанных объектов, требованиями  проектной документации, выдачи рекомендаций о мерах по устранению выявленных  нарушений                            в случаях, предусмотренных Градостроительным  кодексом Российской Федерации, на территории </w:t>
      </w:r>
      <w:proofErr w:type="spellStart"/>
      <w:r>
        <w:rPr>
          <w:bCs/>
          <w:color w:val="000000"/>
          <w:sz w:val="28"/>
          <w:szCs w:val="28"/>
          <w:lang w:eastAsia="zh-CN"/>
        </w:rPr>
        <w:t>Ейского</w:t>
      </w:r>
      <w:proofErr w:type="spellEnd"/>
      <w:r>
        <w:rPr>
          <w:bCs/>
          <w:color w:val="000000"/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bCs/>
          <w:color w:val="000000"/>
          <w:sz w:val="28"/>
          <w:szCs w:val="28"/>
          <w:lang w:eastAsia="zh-CN"/>
        </w:rPr>
        <w:t>Ейского</w:t>
      </w:r>
      <w:proofErr w:type="spellEnd"/>
      <w:r>
        <w:rPr>
          <w:bCs/>
          <w:color w:val="000000"/>
          <w:sz w:val="28"/>
          <w:szCs w:val="28"/>
          <w:lang w:eastAsia="zh-CN"/>
        </w:rPr>
        <w:t xml:space="preserve"> района </w:t>
      </w:r>
      <w:r>
        <w:rPr>
          <w:sz w:val="28"/>
          <w:szCs w:val="28"/>
          <w:lang w:eastAsia="zh-CN"/>
        </w:rPr>
        <w:t>(прилагается).</w:t>
      </w:r>
      <w:proofErr w:type="gramEnd"/>
    </w:p>
    <w:p w:rsidR="00FF25D5" w:rsidRDefault="00A14077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 Отделу культуры администрации муниципального образования </w:t>
      </w:r>
      <w:r>
        <w:rPr>
          <w:color w:val="000000"/>
          <w:sz w:val="28"/>
          <w:szCs w:val="28"/>
          <w:lang w:eastAsia="zh-CN"/>
        </w:rPr>
        <w:t>Ейский муниципальный район Краснодарского края</w:t>
      </w:r>
      <w:r>
        <w:rPr>
          <w:sz w:val="28"/>
          <w:szCs w:val="28"/>
          <w:lang w:eastAsia="zh-CN"/>
        </w:rPr>
        <w:t xml:space="preserve"> (</w:t>
      </w:r>
      <w:proofErr w:type="spellStart"/>
      <w:r>
        <w:rPr>
          <w:sz w:val="28"/>
          <w:szCs w:val="28"/>
          <w:lang w:eastAsia="zh-CN"/>
        </w:rPr>
        <w:t>Сидорец</w:t>
      </w:r>
      <w:proofErr w:type="spellEnd"/>
      <w:r>
        <w:rPr>
          <w:sz w:val="28"/>
          <w:szCs w:val="28"/>
          <w:lang w:eastAsia="zh-CN"/>
        </w:rPr>
        <w:t xml:space="preserve"> И.А.) направить копию настоящего правового акта в библиотеки муниципального образования Ейский район.</w:t>
      </w:r>
    </w:p>
    <w:p w:rsidR="00FF25D5" w:rsidRDefault="00A14077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Отделу информатизации администрации муниципального образования </w:t>
      </w:r>
      <w:r>
        <w:rPr>
          <w:color w:val="000000"/>
          <w:sz w:val="28"/>
          <w:szCs w:val="28"/>
          <w:lang w:eastAsia="zh-CN"/>
        </w:rPr>
        <w:t>Ейский муниципальный район Краснодарского края</w:t>
      </w:r>
      <w:r>
        <w:rPr>
          <w:sz w:val="28"/>
          <w:szCs w:val="28"/>
          <w:lang w:eastAsia="zh-CN"/>
        </w:rPr>
        <w:t xml:space="preserve"> (Жигарев Н.В.) </w:t>
      </w:r>
      <w:proofErr w:type="gramStart"/>
      <w:r>
        <w:rPr>
          <w:sz w:val="28"/>
          <w:szCs w:val="28"/>
          <w:lang w:eastAsia="zh-CN"/>
        </w:rPr>
        <w:t>разместить</w:t>
      </w:r>
      <w:proofErr w:type="gramEnd"/>
      <w:r>
        <w:rPr>
          <w:sz w:val="28"/>
          <w:szCs w:val="28"/>
          <w:lang w:eastAsia="zh-CN"/>
        </w:rPr>
        <w:t xml:space="preserve"> настоящее постановление на официальном сайте муниципального образования </w:t>
      </w:r>
      <w:r>
        <w:rPr>
          <w:sz w:val="28"/>
          <w:szCs w:val="28"/>
          <w:lang w:eastAsia="zh-CN"/>
        </w:rPr>
        <w:lastRenderedPageBreak/>
        <w:t xml:space="preserve">Ейский район в информационно-телекоммуникационной сети «Интернет» http://yeiskraion.ru.  </w:t>
      </w:r>
    </w:p>
    <w:p w:rsidR="00FF25D5" w:rsidRDefault="00A14077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 Отделу по взаимодействию со СМИ администрации муниципального образования </w:t>
      </w:r>
      <w:r>
        <w:rPr>
          <w:color w:val="000000"/>
          <w:sz w:val="28"/>
          <w:szCs w:val="28"/>
          <w:lang w:eastAsia="zh-CN"/>
        </w:rPr>
        <w:t>Ейский муниципальный район Краснодарского края</w:t>
      </w:r>
      <w:r>
        <w:rPr>
          <w:sz w:val="28"/>
          <w:szCs w:val="28"/>
          <w:lang w:eastAsia="zh-CN"/>
        </w:rPr>
        <w:t xml:space="preserve">                      (Тарасова Л.П.) опубликовать настоящее </w:t>
      </w:r>
      <w:r w:rsidR="000E0332">
        <w:rPr>
          <w:sz w:val="28"/>
          <w:szCs w:val="28"/>
          <w:lang w:eastAsia="zh-CN"/>
        </w:rPr>
        <w:t>решение</w:t>
      </w:r>
      <w:r>
        <w:rPr>
          <w:sz w:val="28"/>
          <w:szCs w:val="28"/>
          <w:lang w:eastAsia="zh-CN"/>
        </w:rPr>
        <w:t xml:space="preserve"> в официальном печатном (или сетевом) издании «Приазовские степи».</w:t>
      </w:r>
    </w:p>
    <w:p w:rsidR="00FF25D5" w:rsidRDefault="00A14077">
      <w:pPr>
        <w:pStyle w:val="ab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Настоящее решение вступает в силу со дня его обнародования.</w:t>
      </w:r>
    </w:p>
    <w:p w:rsidR="00FF25D5" w:rsidRDefault="00FF25D5">
      <w:pPr>
        <w:ind w:firstLine="709"/>
        <w:jc w:val="both"/>
        <w:rPr>
          <w:sz w:val="28"/>
          <w:szCs w:val="28"/>
        </w:rPr>
      </w:pPr>
    </w:p>
    <w:p w:rsidR="00FF25D5" w:rsidRDefault="00FF25D5">
      <w:pPr>
        <w:jc w:val="both"/>
        <w:rPr>
          <w:sz w:val="28"/>
          <w:szCs w:val="28"/>
        </w:rPr>
      </w:pPr>
    </w:p>
    <w:p w:rsidR="00FF25D5" w:rsidRDefault="00FF25D5">
      <w:pPr>
        <w:jc w:val="both"/>
        <w:rPr>
          <w:sz w:val="28"/>
          <w:szCs w:val="28"/>
        </w:rPr>
      </w:pPr>
    </w:p>
    <w:p w:rsidR="00FF25D5" w:rsidRDefault="00A140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муниципального </w:t>
      </w:r>
    </w:p>
    <w:p w:rsidR="00FF25D5" w:rsidRDefault="00A140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</w:p>
    <w:p w:rsidR="009E75E7" w:rsidRDefault="009E75E7">
      <w:pPr>
        <w:jc w:val="both"/>
        <w:rPr>
          <w:sz w:val="28"/>
          <w:szCs w:val="28"/>
        </w:rPr>
      </w:pPr>
    </w:p>
    <w:p w:rsidR="009E75E7" w:rsidRDefault="009E75E7">
      <w:pPr>
        <w:jc w:val="both"/>
        <w:rPr>
          <w:sz w:val="28"/>
          <w:szCs w:val="28"/>
        </w:rPr>
      </w:pPr>
    </w:p>
    <w:p w:rsidR="009E75E7" w:rsidRDefault="009E75E7">
      <w:pPr>
        <w:jc w:val="both"/>
        <w:rPr>
          <w:sz w:val="28"/>
          <w:szCs w:val="28"/>
        </w:rPr>
      </w:pPr>
    </w:p>
    <w:p w:rsidR="00D03C26" w:rsidRDefault="00D03C26" w:rsidP="00D03C26">
      <w:pPr>
        <w:ind w:left="5499"/>
        <w:rPr>
          <w:lang w:eastAsia="ar-SA"/>
        </w:rPr>
      </w:pPr>
      <w:r>
        <w:rPr>
          <w:sz w:val="28"/>
          <w:lang w:eastAsia="ar-SA"/>
        </w:rPr>
        <w:t>Приложение</w:t>
      </w:r>
    </w:p>
    <w:p w:rsidR="00D03C26" w:rsidRDefault="00D03C26" w:rsidP="00D03C26">
      <w:pPr>
        <w:ind w:left="5499"/>
        <w:rPr>
          <w:sz w:val="28"/>
          <w:lang w:eastAsia="ar-SA"/>
        </w:rPr>
      </w:pPr>
    </w:p>
    <w:p w:rsidR="00D03C26" w:rsidRDefault="00D03C26" w:rsidP="00D03C26">
      <w:pPr>
        <w:ind w:left="5499"/>
        <w:rPr>
          <w:lang w:eastAsia="ar-SA"/>
        </w:rPr>
      </w:pPr>
      <w:r>
        <w:rPr>
          <w:sz w:val="28"/>
          <w:lang w:eastAsia="ar-SA"/>
        </w:rPr>
        <w:t>УТВЕРЖДЕНО</w:t>
      </w:r>
    </w:p>
    <w:p w:rsidR="00D03C26" w:rsidRDefault="00D03C26" w:rsidP="00D03C26">
      <w:pPr>
        <w:ind w:left="5499"/>
        <w:rPr>
          <w:lang w:eastAsia="ar-SA"/>
        </w:rPr>
      </w:pPr>
      <w:r>
        <w:rPr>
          <w:sz w:val="28"/>
          <w:lang w:eastAsia="ar-SA"/>
        </w:rPr>
        <w:t>решением Совета муниципального образования   Ейский   район</w:t>
      </w:r>
    </w:p>
    <w:p w:rsidR="00D03C26" w:rsidRDefault="00D03C26" w:rsidP="00D03C26">
      <w:pPr>
        <w:tabs>
          <w:tab w:val="left" w:pos="4680"/>
        </w:tabs>
        <w:ind w:left="5499"/>
        <w:rPr>
          <w:lang w:eastAsia="ar-SA"/>
        </w:rPr>
      </w:pPr>
      <w:r>
        <w:rPr>
          <w:sz w:val="28"/>
          <w:lang w:eastAsia="ar-SA"/>
        </w:rPr>
        <w:t>от ____________ № _______</w:t>
      </w:r>
    </w:p>
    <w:p w:rsidR="00D03C26" w:rsidRDefault="00D03C26" w:rsidP="00D03C26">
      <w:pPr>
        <w:jc w:val="center"/>
        <w:rPr>
          <w:sz w:val="52"/>
          <w:szCs w:val="52"/>
          <w:lang w:eastAsia="ar-SA"/>
        </w:rPr>
      </w:pPr>
    </w:p>
    <w:p w:rsidR="00D03C26" w:rsidRDefault="00D03C26" w:rsidP="00D03C26">
      <w:pPr>
        <w:widowControl w:val="0"/>
        <w:jc w:val="both"/>
        <w:rPr>
          <w:szCs w:val="28"/>
        </w:rPr>
      </w:pPr>
    </w:p>
    <w:p w:rsidR="00D03C26" w:rsidRDefault="00D03C26" w:rsidP="00D03C26">
      <w:pPr>
        <w:widowControl w:val="0"/>
        <w:jc w:val="both"/>
        <w:rPr>
          <w:szCs w:val="28"/>
        </w:rPr>
      </w:pP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bookmarkStart w:id="1" w:name="Par127"/>
      <w:bookmarkEnd w:id="1"/>
      <w:r>
        <w:rPr>
          <w:b/>
          <w:sz w:val="28"/>
          <w:szCs w:val="28"/>
        </w:rPr>
        <w:t>ПОРЯДОК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осмотра зданий, 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сооружений на предмет их технического состояния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надлежащего технического обслуживания в соответствии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 требованиями технических регламентов,  предъявляемых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конструктивным и другим характеристикам надежности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безопасности  указанных объектов, требованиями  проектной документации, выдачи рекомендаций о мерах по устранению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выявленных  нарушений в случаях, предусмотренных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Градостроительным  кодексом Российской Федерации, </w:t>
      </w:r>
    </w:p>
    <w:p w:rsidR="00D03C26" w:rsidRDefault="00D03C26" w:rsidP="00D03C2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</w:t>
      </w:r>
      <w:proofErr w:type="spellStart"/>
      <w:r>
        <w:rPr>
          <w:rFonts w:eastAsia="SimSun"/>
          <w:b/>
          <w:color w:val="000000"/>
          <w:sz w:val="28"/>
          <w:szCs w:val="28"/>
          <w:lang w:eastAsia="ar-SA"/>
        </w:rPr>
        <w:t>Ейского</w:t>
      </w:r>
      <w:proofErr w:type="spellEnd"/>
      <w:r>
        <w:rPr>
          <w:rFonts w:eastAsia="SimSun"/>
          <w:b/>
          <w:color w:val="000000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eastAsia="SimSun"/>
          <w:b/>
          <w:color w:val="000000"/>
          <w:sz w:val="28"/>
          <w:szCs w:val="28"/>
          <w:lang w:eastAsia="ar-SA"/>
        </w:rPr>
        <w:t>Ейского</w:t>
      </w:r>
      <w:proofErr w:type="spellEnd"/>
      <w:r>
        <w:rPr>
          <w:rFonts w:eastAsia="SimSun"/>
          <w:b/>
          <w:color w:val="000000"/>
          <w:sz w:val="28"/>
          <w:szCs w:val="28"/>
          <w:lang w:eastAsia="ar-SA"/>
        </w:rPr>
        <w:t xml:space="preserve"> района</w:t>
      </w:r>
    </w:p>
    <w:p w:rsidR="00D03C26" w:rsidRDefault="00D03C26" w:rsidP="00D03C26">
      <w:pPr>
        <w:widowControl w:val="0"/>
        <w:jc w:val="center"/>
        <w:rPr>
          <w:rFonts w:eastAsia="Tahoma"/>
          <w:b/>
          <w:bCs/>
          <w:color w:val="000000"/>
          <w:sz w:val="28"/>
          <w:szCs w:val="28"/>
        </w:rPr>
      </w:pPr>
    </w:p>
    <w:p w:rsidR="00D03C26" w:rsidRDefault="00D03C26" w:rsidP="00D03C26">
      <w:pPr>
        <w:widowControl w:val="0"/>
        <w:jc w:val="center"/>
        <w:rPr>
          <w:rFonts w:eastAsia="Tahoma"/>
          <w:b/>
          <w:bCs/>
          <w:color w:val="000000"/>
          <w:sz w:val="28"/>
          <w:szCs w:val="28"/>
        </w:rPr>
      </w:pPr>
    </w:p>
    <w:p w:rsidR="00D03C26" w:rsidRDefault="00D03C26" w:rsidP="00D03C26">
      <w:pPr>
        <w:pStyle w:val="ab"/>
        <w:widowControl w:val="0"/>
        <w:numPr>
          <w:ilvl w:val="0"/>
          <w:numId w:val="1"/>
        </w:numPr>
        <w:jc w:val="center"/>
        <w:rPr>
          <w:rFonts w:eastAsia="Tahoma"/>
          <w:b/>
          <w:bCs/>
          <w:color w:val="000000"/>
          <w:sz w:val="28"/>
          <w:szCs w:val="28"/>
        </w:rPr>
      </w:pPr>
      <w:bookmarkStart w:id="2" w:name="_Hlk209502985"/>
      <w:r>
        <w:rPr>
          <w:rFonts w:eastAsia="Tahoma"/>
          <w:b/>
          <w:bCs/>
          <w:color w:val="000000"/>
          <w:sz w:val="28"/>
          <w:szCs w:val="28"/>
        </w:rPr>
        <w:t>Общие положения</w:t>
      </w:r>
      <w:bookmarkEnd w:id="2"/>
    </w:p>
    <w:p w:rsidR="00D03C26" w:rsidRDefault="00D03C26" w:rsidP="00D03C2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проведения осмотра зданий,  сооружений, расположенных                 на территории муниципального образования Ейский муниципальный  район  Краснодарского края, на предмет их технического состояния и надлежащего технического обслуживания в соответствии с требованиями технических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регламентов, предъявляемых к конструктивным и другим характеристикам надежности и безопасности  указанных объектов, требованиями проектной документации, выдачи рекомендаций о мерах по устранению выявленных  нарушений в случаях, предусмотренных Градостроительным  кодексом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Порядок) разработан в соответствии                                     с Градостроительным кодексом Российской Федерации, федеральными законами  от 06 октября 2003 г. № 131-ФЗ «Об общих принципах организации местного самоуправления в Российской Федерации», от 20 марта 2025 г.                         № 33-ФЗ «Об общих принципах организации местного самоуправления в единой системе публичной власти», Федеральным законом от  30 декабря 2009 г.                           № 384-ФЗ «Технический регламент о безопасности зданий и сооружений», решением 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 от 27 марта 2025 г. № 186 «О принятии части полномочий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соглашения о передаче части полномочий по осуществлению архитектурной и градостроительной деятельности,  Уставом муниципального образования </w:t>
      </w:r>
      <w:bookmarkStart w:id="3" w:name="_Hlk209503268"/>
      <w:r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</w:t>
      </w:r>
      <w:bookmarkEnd w:id="3"/>
      <w:r>
        <w:rPr>
          <w:rFonts w:ascii="Times New Roman" w:hAnsi="Times New Roman" w:cs="Times New Roman"/>
          <w:sz w:val="28"/>
          <w:szCs w:val="28"/>
        </w:rPr>
        <w:t>.</w:t>
      </w:r>
    </w:p>
    <w:p w:rsidR="00D03C26" w:rsidRDefault="00D03C26" w:rsidP="00D03C26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Порядком устанавливается процедура организации и проведения                    осмотра зданий, сооружений, расположенных на территории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в целях оценки их технического состояния                                  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– осмотр зданий, сооружений);</w:t>
      </w:r>
      <w:proofErr w:type="gramEnd"/>
      <w:r>
        <w:rPr>
          <w:sz w:val="28"/>
          <w:szCs w:val="28"/>
        </w:rPr>
        <w:t xml:space="preserve"> полномочия комиссии муниципального образования Ейский муниципальный район Краснодарского края по осмотру зданий, сооружений (далее – комиссия), сроки проведения осмотров и выдачи рекомендаций.</w:t>
      </w:r>
    </w:p>
    <w:p w:rsidR="00D03C26" w:rsidRDefault="00D03C26" w:rsidP="00D03C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Настоящий Порядок применяется при проведении осмотра зданий, сооружений,</w:t>
      </w:r>
      <w:r>
        <w:rPr>
          <w:bCs/>
          <w:sz w:val="28"/>
          <w:szCs w:val="28"/>
        </w:rPr>
        <w:t xml:space="preserve"> расположенных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 за исключением случаев, если при эксплуатации таких зданий, сооружений осуществляется государственный контроль (надзор)                   в соответствии с федеральными законами.</w:t>
      </w:r>
    </w:p>
    <w:p w:rsidR="00D03C26" w:rsidRDefault="00D03C26" w:rsidP="00D03C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Целью проведения осмотра зданий, сооружений является оценка                        их технического состояния и надлежащего технического обслуживания                              в соответствии с требованиями технических регламентов к конструктивным                       и другим характеристикам надежности и безопасности объектов, требованиями проектной документации указанных объектов.</w:t>
      </w:r>
    </w:p>
    <w:p w:rsidR="00D03C26" w:rsidRDefault="00D03C26" w:rsidP="00D03C2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color w:val="000000" w:themeColor="text1"/>
          <w:sz w:val="28"/>
          <w:szCs w:val="28"/>
        </w:rPr>
        <w:t>Для целей настоящего Порядка: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термины «здание» и «сооружение» применяются в значении, определенном </w:t>
      </w:r>
      <w:hyperlink r:id="rId7" w:tgtFrame="Федеральный закон от 30.12.2009 N 384-ФЗ (ред. от 02.07.2013) Технический регламент о безопасности зданий и сооружений&quot;{КонсультантПлюс}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30 декабря 2009 г. № 384-ФЗ «Технический регламент о безопасности зданий и сооружений»;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термин «надлежащее техническое состояние зданий, сооружений» применяется в значении, определенном </w:t>
      </w:r>
      <w:hyperlink r:id="rId8" w:tgtFrame="&quot;Градостроительный кодекс Российской Федерации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8 статьи 55.24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Градострои-тельного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Российской Федерации;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термин «лицо, ответственное за эксплуатацию здания, сооружения»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применяется в значении, определенном </w:t>
      </w:r>
      <w:hyperlink r:id="rId9" w:tgtFrame="&quot;Градостроительный кодекс Российской Федерации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 статьи 55.25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Градостроитель-ного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Российской Федерации;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 «осмотром» понимается совокупность проводимых уполномоченным органом мероприятий в отношении зданий и сооружений, находящихся                               в эксплуатации на территории на территории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независимо от форм собственности на них, для оценки                               их технического состояния и надлежащего технического обслуживания                                  в соответствии с требованиями технических регламентов к конструктивным                         и другим характеристикам надежности и безопасности зданий, сооружений, требованиями проектной документации (за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исключением случаев, если                             для строительства, реконструкции зданий, сооружений в соответствии                                          с Градостроительным </w:t>
      </w:r>
      <w:hyperlink r:id="rId10" w:tgtFrame="&quot;Градостроительный кодекс Российской Федерации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не требуются подготовка проектной документации и (или) выдача разрешений на строительство), требованиями нормативных правовых актов Российской Федерации, нормативных правовых актов субъектов Российской Федерации                                               и муниципальных правовых актов (далее  – требования законодательства).</w:t>
      </w:r>
    </w:p>
    <w:p w:rsidR="00D03C26" w:rsidRDefault="00D03C26" w:rsidP="00D03C26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1.6. Управление архитектуры и градостроительства администрации муниципального образования Ейский район является уполномоченным органом по проведению процедуры организации осмотра зданий, сооружений, расположенных на территории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</w:t>
      </w:r>
      <w:bookmarkStart w:id="4" w:name="_Hlk208438228"/>
      <w:r>
        <w:rPr>
          <w:sz w:val="28"/>
          <w:szCs w:val="28"/>
        </w:rPr>
        <w:t xml:space="preserve">(далее </w:t>
      </w:r>
      <w:bookmarkStart w:id="5" w:name="_Hlk208436082"/>
      <w:r>
        <w:rPr>
          <w:sz w:val="28"/>
          <w:szCs w:val="28"/>
        </w:rPr>
        <w:t xml:space="preserve">– </w:t>
      </w:r>
      <w:bookmarkEnd w:id="5"/>
      <w:r>
        <w:rPr>
          <w:sz w:val="28"/>
          <w:szCs w:val="28"/>
        </w:rPr>
        <w:t>уполномоченный орган).</w:t>
      </w:r>
      <w:bookmarkEnd w:id="4"/>
    </w:p>
    <w:p w:rsidR="00D03C26" w:rsidRDefault="00D03C26" w:rsidP="00D03C26">
      <w:pPr>
        <w:pStyle w:val="ConsPlusNormal"/>
        <w:ind w:left="142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3C26" w:rsidRDefault="00D03C26" w:rsidP="00D03C26">
      <w:pPr>
        <w:pStyle w:val="ConsPlusNormal"/>
        <w:ind w:left="142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3C26" w:rsidRDefault="00D03C26" w:rsidP="00D03C26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Организация и проведение осмотра здания, сооружения</w:t>
      </w:r>
    </w:p>
    <w:p w:rsidR="00D03C26" w:rsidRDefault="00D03C26" w:rsidP="00D03C26">
      <w:pPr>
        <w:pStyle w:val="ConsPlusNorma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3C26" w:rsidRDefault="00D03C26" w:rsidP="00D03C26">
      <w:pPr>
        <w:pStyle w:val="ConsPlusNorma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проведения осмотра является поступившее в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адми-нистрацию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физического или юридического лица                                     о нарушении требований законодательства, о возникновении аварийных ситуаций в зданиях, сооружениях или возникновении угрозы разрушения зданий, сооружений (далее – заявление), находящихся на территории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D03C26" w:rsidRDefault="00D03C26" w:rsidP="00D03C2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2.2. Срок проведения осмотра, выдачи рекомендаций и направления                     ответа о результатах рассмотрения заявления не более тридцати дней со дня регистрации заявления в администрации муниципального образования Ейский муниципальный район Краснодарского края. Срок проведения осмотра, выдачи рекомендаций и направления ответа о результатах рассмотрения заявления,                       в случае поступления заявления о возникновении аварийных ситуаций в зданиях, сооружениях или возникновении угрозы разрушения зданий, сооружений – семь дней со дня регистрации заявления.</w:t>
      </w:r>
    </w:p>
    <w:p w:rsidR="00D03C26" w:rsidRDefault="00D03C26" w:rsidP="00D03C2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 Проведение осмотров осуществляется комиссией по месту нахождения здания, сооружения. В случае</w:t>
      </w:r>
      <w:proofErr w:type="gramStart"/>
      <w:r>
        <w:rPr>
          <w:color w:val="000000" w:themeColor="text1"/>
          <w:sz w:val="28"/>
          <w:szCs w:val="28"/>
        </w:rPr>
        <w:t>,</w:t>
      </w:r>
      <w:proofErr w:type="gramEnd"/>
      <w:r>
        <w:rPr>
          <w:color w:val="000000" w:themeColor="text1"/>
          <w:sz w:val="28"/>
          <w:szCs w:val="28"/>
        </w:rPr>
        <w:t xml:space="preserve"> если для проведения осмотра зданий, сооружений требуются специальные познания к его проведению, уполномоченным органом привлекаются эксперты, представители экспертных </w:t>
      </w:r>
      <w:r>
        <w:rPr>
          <w:color w:val="000000" w:themeColor="text1"/>
          <w:sz w:val="28"/>
          <w:szCs w:val="28"/>
        </w:rPr>
        <w:lastRenderedPageBreak/>
        <w:t>и иных организаций                           в порядке, установленном действующим законодательством.</w:t>
      </w:r>
    </w:p>
    <w:p w:rsidR="00D03C26" w:rsidRDefault="00D03C26" w:rsidP="00D03C26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2.4. Осмотры проводятся на основании постановления администрации муниципального образования Ейский муниципальный район Краснодарского края. Постановление издается в срок, не превышающий десяти дней со дня регистрации заявления в администрации муниципального образования Ейский муниципальный район Краснодарского края, а в случае поступления заявления   о возникновении аварийных ситуаций в зданиях, сооружениях или возникновении угрозы разрушения зданий, сооружений – в течение трех дней               со дня регистрации заявления.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2.5. Должностные лица уполномоченного органа для подготовки                       постановления запрашивают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                            о собственниках зданий, сооружений, подлежащих осмотру, в порядке, предусмотренном законодательством.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2.6. В постановлении указываются: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комиссии;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фамилии, имена, отчества, должности членов комиссии, осуществляющих осмотр, а также привлекаемых к проведению осмотра экспертов, представителей экспертных организаций;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79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 или фамилия, имя, отчество (последнее – при наличии) физического лица, владеющего на праве собственности или                ином законном основании (на праве аренды, праве хозяйственного ведения, праве оперативного управления и других правах) осматриваемым зданием, сооружением; адреса их места нахождения или жительства (при наличии таких сведений в уполномоченном органе);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 здания, сооружения, 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 осмотра;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правовые основания проведения осмотра;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дата и время проведения осмотра.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2.7. В случае если в заявлении содержится информация о возникновении аварийных ситуаций в зданиях, сооружениях или возникновении угрозы разрушения зданий, сооружений, нормы </w:t>
      </w:r>
      <w:hyperlink w:anchor="Par75" w:tgtFrame="12. Уполномоченный орган для подготовки распоряжения запрашивае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о собственниках 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 и </w:t>
      </w:r>
      <w:hyperlink w:anchor="Par79" w:tgtFrame="3) наименование юридического лица или фамилия, имя, отчество (последнее - при наличии) индивидуального предпринимателя, физического лица, владеющего на праве собственности или ином законном основании (на праве аренды, праве хозяйственного ведения, праве о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абзаца 4 пункта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2.6 настоящего Порядка не применяются.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 Лица, ответственные за эксплуатацию здания, сооружения,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уведом-ляются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проведении осмотра не позднее, чем за пять дней до даты начала проведения осмотра посредством направления заказным почтовым отправлением с уведомлением о вручении или иным доступным способом (факсом, нарочно – должностным лицом, телефонограммой) копии постановления с указанием на возможность принятия участия в осмотре.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поступления заявления о возникновении аварийных ситуаций                      в зданиях, сооружениях или возникновении угрозы разрушения зданий, сооружений лица, ответственные за эксплуатацию здания, сооружения, уведомляются о проведении осмотра уполномоченным органом не менее чем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 двадцать четыре часа до начала его проведения любым доступным способом.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2.9. Осмотры проводятся с участием лица, ответственного за эксплуатацию здания, сооружения, или его уполномоченного представителя.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86"/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 Присутствие лица, ответственного за эксплуатацию здания,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соору-жения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данных зданиях, сооружениях или возникновении угрозы разрушения данных зданий, сооружений.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лицом, ответственным за эксплуатацию здания, сооружения, или его уполномоченным представителем не обеспечен доступ к должностным лицам уполномоченного органа для осуществления осмотра здания, сооружения, уполномоченный орган направляет заявление и акт, составленный должностными лицами уполномоченного органа, в котором зафиксированы причины невозможности осуществления осмотра, в правоохранительные, контрольные, надзорные и иные органы за оказанием содействия в обеспечении доступа в здание, сооружение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осуществления осмотра, в течение трех дней со дня составления указанного акта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Лицо, ответственное за эксплуатацию здания, сооружения, обязано представить членам комиссией, экспертам, представителям экспертных и иных организаций, привлеченных уполномоченным органом к осмотру,  возможность ознакомиться с документами, связанными с целями, задачами и предметом осмотра, а также обеспечить для них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  <w:proofErr w:type="gramEnd"/>
    </w:p>
    <w:p w:rsidR="00D03C26" w:rsidRDefault="00D03C26" w:rsidP="00D03C2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2.12. </w:t>
      </w:r>
      <w:proofErr w:type="gramStart"/>
      <w:r>
        <w:rPr>
          <w:color w:val="000000" w:themeColor="text1"/>
          <w:sz w:val="28"/>
          <w:szCs w:val="28"/>
        </w:rPr>
        <w:t xml:space="preserve">При осмотре здания, сооружения проводится визуальное </w:t>
      </w:r>
      <w:proofErr w:type="spellStart"/>
      <w:r>
        <w:rPr>
          <w:color w:val="000000" w:themeColor="text1"/>
          <w:sz w:val="28"/>
          <w:szCs w:val="28"/>
        </w:rPr>
        <w:t>обследо-вание</w:t>
      </w:r>
      <w:proofErr w:type="spellEnd"/>
      <w:r>
        <w:rPr>
          <w:color w:val="000000" w:themeColor="text1"/>
          <w:sz w:val="28"/>
          <w:szCs w:val="28"/>
        </w:rPr>
        <w:t xml:space="preserve"> конструкций (с </w:t>
      </w:r>
      <w:proofErr w:type="spellStart"/>
      <w:r>
        <w:rPr>
          <w:color w:val="000000" w:themeColor="text1"/>
          <w:sz w:val="28"/>
          <w:szCs w:val="28"/>
        </w:rPr>
        <w:t>фотофиксацией</w:t>
      </w:r>
      <w:proofErr w:type="spellEnd"/>
      <w:r>
        <w:rPr>
          <w:color w:val="000000" w:themeColor="text1"/>
          <w:sz w:val="28"/>
          <w:szCs w:val="28"/>
        </w:rPr>
        <w:t xml:space="preserve"> видимых дефектов), изучаются сведения  об осматриваемом объекте (время строительства, сроки эксплуатации), общая характеристика объемно - планировочного и конструктивного решений и систем инженерного оборудования, производятся </w:t>
      </w:r>
      <w:proofErr w:type="spellStart"/>
      <w:r>
        <w:rPr>
          <w:color w:val="000000" w:themeColor="text1"/>
          <w:sz w:val="28"/>
          <w:szCs w:val="28"/>
        </w:rPr>
        <w:t>обмерочные</w:t>
      </w:r>
      <w:proofErr w:type="spellEnd"/>
      <w:r>
        <w:rPr>
          <w:color w:val="000000" w:themeColor="text1"/>
          <w:sz w:val="28"/>
          <w:szCs w:val="28"/>
        </w:rPr>
        <w:t xml:space="preserve">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</w:t>
      </w:r>
      <w:proofErr w:type="gramEnd"/>
      <w:r>
        <w:rPr>
          <w:color w:val="000000" w:themeColor="text1"/>
          <w:sz w:val="28"/>
          <w:szCs w:val="28"/>
        </w:rPr>
        <w:t xml:space="preserve"> надежности и безопасности объектов, требованиями проектной документации осматриваемого объекта.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По результатам осмотра составляется </w:t>
      </w:r>
      <w:hyperlink w:anchor="Par167" w:tgtFrame=" АКТ N_____">
        <w:r>
          <w:rPr>
            <w:rFonts w:ascii="Times New Roman" w:hAnsi="Times New Roman" w:cs="Times New Roman"/>
            <w:sz w:val="28"/>
            <w:szCs w:val="28"/>
          </w:rPr>
          <w:t>акт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осмотра по форме согласно приложению № 1 к настоящему решению.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акту осмотра прилагаются: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 лиц, допустивших нарушение требований законодательства;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нарушений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или заключения сторонних специалистов, привлеченных                                к проведению осмотров в качестве экспертов, о проведенных исследованиях, испытаниях и экспертизах;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документы, материалы или их копии, связанные с результатами </w:t>
      </w:r>
      <w:r>
        <w:rPr>
          <w:rFonts w:ascii="Times New Roman" w:hAnsi="Times New Roman" w:cs="Times New Roman"/>
          <w:sz w:val="28"/>
          <w:szCs w:val="28"/>
        </w:rPr>
        <w:lastRenderedPageBreak/>
        <w:t>осмотра или содержащие информацию, подтверждающую или опровергающую наличие нарушений требований законодательства.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1"/>
      <w:bookmarkEnd w:id="8"/>
      <w:r>
        <w:rPr>
          <w:rFonts w:ascii="Times New Roman" w:hAnsi="Times New Roman" w:cs="Times New Roman"/>
          <w:sz w:val="28"/>
          <w:szCs w:val="28"/>
        </w:rPr>
        <w:t xml:space="preserve">2.14.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 осмотра составляется должностными лицами уполномоченного органа в течение трех дней со дня проведения осмотра (не позднее десяти дней, если для составления акта осмотра необходимо получить заключения                                  по результатам проведенных исследований, испытаний и экспертиз), в двух экземплярах, один из которых с копиями приложений вручается лицу, ответственному за эксплуатацию здания, сооружения, или его уполномоченному представителю под расписку об ознакомлении либо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отказе в ознакомлении                   с актом осмотра; в случае проведения осмотра зданий, сооружений на основании заявления о возникновении  аварийных ситуаций в зданиях, сооружениях                        или возникновении угрозы разрушения зданий, сооружений, вручается заявителю, лицу, ответственному за эксплуатацию здания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возникновении аварийных ситуаций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отсутствия лица, ответственного за эксплуатацию здания, сооружения, или его уполномоченного представителя, а также в случае отказа данного лица дать расписку об ознакомлении либо об отказе в ознакомлении                   с актом осмотра, акт осмотра направляется заказным почтовым отправлением                 с уведомлением о вручении, которое приобщается ко второму экземпляру акта осмотра, хранящемуся в деле уполномоченного органа.</w:t>
      </w:r>
      <w:proofErr w:type="gramEnd"/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Результаты осмотра, содержащие информацию, составляющую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госу-дарственную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коммерческую, служебную, иную тайну, оформляются                               с соблюдением требований, предусмотренных законодательством Российской Федерации.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В случае обнаружения нарушений требований законодательства лицам, ответственным за эксплуатацию здания, сооружения, выдаются </w:t>
      </w:r>
      <w:hyperlink w:anchor="Par219" w:tgtFrame=" РЕКОМЕНДАЦИИ">
        <w:r>
          <w:rPr>
            <w:rFonts w:ascii="Times New Roman" w:hAnsi="Times New Roman" w:cs="Times New Roman"/>
            <w:sz w:val="28"/>
            <w:szCs w:val="28"/>
          </w:rPr>
          <w:t>рекомендации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2 к настоящему решению,                      с указанием срока устранения выявленных нарушений. Срок устранения выявленных нарушений указывается в зависимости от выявленных нарушений     с учетом мнения лиц, ответственных за эксплуатацию зданий, сооружений,                   или их уполномоченных представителей.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подготавливаются в срок не позднее трех дней со дня подписания акта осмотра должностными лицами уполномоченного органа                             и в срок  не позднее двух дней выдаются лицам, ответственным за эксплуатацию здания, сооружения, или их уполномоченным представителям в соответствии                   с процедурой, предусмотренной </w:t>
      </w:r>
      <w:hyperlink w:anchor="Par111" w:tgtFrame="22. Акт осмотра составляется должностными лицами уполномоченного органа в течение пяти рабочих дней со дня проведения осмотра (не позднее десяти рабочих дней, если для составления акта осмотра необходимо получить заключения по результатам проведенных иссл">
        <w:r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>
        <w:rPr>
          <w:rFonts w:ascii="Times New Roman" w:hAnsi="Times New Roman" w:cs="Times New Roman"/>
          <w:sz w:val="28"/>
          <w:szCs w:val="28"/>
        </w:rPr>
        <w:t>.13 настоящего Порядка для направления акта осмотра.</w:t>
      </w:r>
    </w:p>
    <w:p w:rsidR="00D03C26" w:rsidRDefault="00D03C26" w:rsidP="00D03C26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В случае  проведения осмотра при поступлении заявления о возникновении аварийных ситуаций в зданиях, сооружениях или возникновении угрозы разрушения зданий, сооружений, рекомендации составляются на месте проведения осмотра здания, сооружения.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ответственные за эксплуатацию здания, сооружения, в случае несогласия с фактами, выводами, изложенными в акте осмотра, либо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выдан-ными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рекомендациями в течение десяти дней с даты получения акта осмотра вправе представить в уполномоченный орган в письменной форме возражения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отношении акта осмотра и (или) выданных рекомендаций в целом или                                   в отношении отдельных положений. </w:t>
      </w:r>
      <w:proofErr w:type="gramEnd"/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Должностные лица уполномоченного органа ведут учет проведенных осмотров в </w:t>
      </w:r>
      <w:hyperlink w:anchor="Par277" w:tgtFrame="ЖУРНАЛ">
        <w:r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учета осмотров зданий, сооружений, по форме, включающей: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проведения осмотра зданий, сооружений;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осматриваемых зданий, сооружений;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отметку о выявлении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невыявлении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>) нарушений требований законодательства.</w:t>
      </w:r>
    </w:p>
    <w:p w:rsidR="00D03C26" w:rsidRDefault="00D03C26" w:rsidP="00D03C26">
      <w:pPr>
        <w:ind w:firstLine="709"/>
        <w:jc w:val="both"/>
        <w:rPr>
          <w:rFonts w:ascii="Times" w:eastAsia="Calibri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2.19. </w:t>
      </w:r>
      <w:r>
        <w:rPr>
          <w:rFonts w:ascii="Times" w:eastAsia="Calibri" w:hAnsi="Times"/>
          <w:sz w:val="28"/>
          <w:szCs w:val="28"/>
        </w:rPr>
        <w:t>Ответ по р</w:t>
      </w:r>
      <w:r>
        <w:rPr>
          <w:rFonts w:ascii="Times" w:hAnsi="Times"/>
          <w:sz w:val="28"/>
          <w:szCs w:val="28"/>
        </w:rPr>
        <w:t xml:space="preserve">езультатам рассмотрения заявления, указанного в пункте                      2.1 настоящего Порядка, </w:t>
      </w:r>
      <w:r>
        <w:rPr>
          <w:rFonts w:ascii="Times" w:eastAsia="Calibri" w:hAnsi="Times"/>
          <w:sz w:val="28"/>
          <w:szCs w:val="28"/>
        </w:rPr>
        <w:t>подписывается главой муниципального образования Ейский муниципальный район Краснодарского края.</w:t>
      </w:r>
    </w:p>
    <w:p w:rsidR="00D03C26" w:rsidRDefault="00D03C26" w:rsidP="00D03C26">
      <w:pPr>
        <w:ind w:firstLine="540"/>
        <w:jc w:val="both"/>
        <w:rPr>
          <w:rFonts w:ascii="Times" w:eastAsia="Calibri" w:hAnsi="Times"/>
          <w:sz w:val="28"/>
          <w:szCs w:val="28"/>
        </w:rPr>
      </w:pPr>
    </w:p>
    <w:p w:rsidR="00D03C26" w:rsidRDefault="00D03C26" w:rsidP="00D03C26">
      <w:pPr>
        <w:ind w:firstLine="540"/>
        <w:jc w:val="center"/>
        <w:rPr>
          <w:rFonts w:ascii="Times" w:eastAsia="Calibri" w:hAnsi="Times"/>
          <w:b/>
          <w:sz w:val="28"/>
          <w:szCs w:val="28"/>
        </w:rPr>
      </w:pPr>
      <w:r>
        <w:rPr>
          <w:rFonts w:ascii="Times" w:eastAsia="Calibri" w:hAnsi="Times"/>
          <w:b/>
          <w:sz w:val="28"/>
          <w:szCs w:val="28"/>
        </w:rPr>
        <w:t xml:space="preserve">3. Права и обязанности членов комиссии при проведении </w:t>
      </w:r>
    </w:p>
    <w:p w:rsidR="00D03C26" w:rsidRDefault="00D03C26" w:rsidP="00D03C26">
      <w:pPr>
        <w:ind w:firstLine="540"/>
        <w:jc w:val="center"/>
        <w:rPr>
          <w:rFonts w:ascii="Times" w:eastAsia="Calibri" w:hAnsi="Times"/>
          <w:b/>
          <w:sz w:val="28"/>
          <w:szCs w:val="28"/>
        </w:rPr>
      </w:pPr>
      <w:r>
        <w:rPr>
          <w:rFonts w:ascii="Times" w:eastAsia="Calibri" w:hAnsi="Times"/>
          <w:b/>
          <w:sz w:val="28"/>
          <w:szCs w:val="28"/>
        </w:rPr>
        <w:t xml:space="preserve">осмотра зданий, сооружений </w:t>
      </w:r>
    </w:p>
    <w:p w:rsidR="00D03C26" w:rsidRDefault="00D03C26" w:rsidP="00D03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При осуществлении осмотров члены комиссии имеют право: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осматривать здания, сооружения и знакомиться с документами, связанными с целями, задачами и предметом осмотра;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 Указанные в запросе уполномоченного органа документы представляются в виде копий, заверенных печатью (при ее наличии) и соответственно подписью руководителя, иного должностного лица юридического лица, индивидуального предпринимателя, его уполномоченного представителя, физического лица, его уполномоченного представителя. Не допускается требовать нотариального удостоверения копий документов, представляемых в уполномоченный орган, если иное не предусмотрено законодательством Российской Федерации;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к осмотру зданий, сооружений экспертов и экспертные организации;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Должностные лица уполномоченного органа обязаны: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законодательством полномочия по предупреждению, </w:t>
      </w:r>
      <w:r>
        <w:rPr>
          <w:rFonts w:ascii="Times New Roman" w:hAnsi="Times New Roman" w:cs="Times New Roman"/>
          <w:sz w:val="28"/>
          <w:szCs w:val="28"/>
        </w:rPr>
        <w:lastRenderedPageBreak/>
        <w:t>выявлению и пресечению нарушений требований законодательства;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в пределах своих полномочий необходимые меры к устранению и недопущению нарушений требований законодательства;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поступившие заявления в установленный срок;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осмотр только на основании постановления;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осмотр только во время исполнения служебных обязанностей, при предъявлении служебных удостоверений, копии постановления;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законодательство при осуществлении мероприятий по осмотру;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уведомления лиц, ответственных за эксплуатацию здания, сооружения, о проведении осмотров (если такое уведомление требуется в соответствии с настоящим Порядком), сроки проведения осмотров;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препятствовать лицам, ответственным за эксплуатацию здания, сооружения,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по результатам осмотров акты осмотра и выдавать рекомендации с обязательным ознакомлением с ними лиц, ответственных за эксплуатацию здания, сооружения, или их уполномоченным представителям;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запись о проведенных осмотрах в Журнале учета осмотров зданий, сооружений.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Должностные лица уполномоченного органа несут ответственность: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неправомерные действия (бездействия), связанные с выполнением должностных обязанностей;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разглашение сведений, полученных в процессе осмотра, составляющих государственную, коммерческую и иную охраняемую законом тайну.</w:t>
      </w:r>
    </w:p>
    <w:p w:rsidR="00D03C26" w:rsidRDefault="00D03C26" w:rsidP="00D03C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                                   Е.Г. Медведева</w:t>
      </w: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rmal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03C26" w:rsidRPr="000B23D2" w:rsidRDefault="00D03C26" w:rsidP="00D03C26">
      <w:pPr>
        <w:widowControl w:val="0"/>
        <w:ind w:left="4962"/>
        <w:jc w:val="both"/>
        <w:rPr>
          <w:sz w:val="28"/>
          <w:szCs w:val="28"/>
        </w:rPr>
      </w:pPr>
      <w:proofErr w:type="gramStart"/>
      <w:r w:rsidRPr="000B23D2">
        <w:rPr>
          <w:sz w:val="28"/>
          <w:szCs w:val="28"/>
        </w:rPr>
        <w:t xml:space="preserve">к Порядку </w:t>
      </w:r>
      <w:r w:rsidRPr="000B23D2">
        <w:rPr>
          <w:rFonts w:eastAsia="Tahoma"/>
          <w:bCs/>
          <w:color w:val="000000"/>
          <w:sz w:val="28"/>
          <w:szCs w:val="28"/>
        </w:rPr>
        <w:t xml:space="preserve">проведения осмотра зданий, 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сооруженийна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 предмет их технического состояния и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надле</w:t>
      </w:r>
      <w:r>
        <w:rPr>
          <w:rFonts w:eastAsia="Tahoma"/>
          <w:bCs/>
          <w:color w:val="000000"/>
          <w:sz w:val="28"/>
          <w:szCs w:val="28"/>
        </w:rPr>
        <w:t>-</w:t>
      </w:r>
      <w:r w:rsidRPr="000B23D2">
        <w:rPr>
          <w:rFonts w:eastAsia="Tahoma"/>
          <w:bCs/>
          <w:color w:val="000000"/>
          <w:sz w:val="28"/>
          <w:szCs w:val="28"/>
        </w:rPr>
        <w:t>жащего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 технического обслуживания в соответствии с требованиями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тех</w:t>
      </w:r>
      <w:r>
        <w:rPr>
          <w:rFonts w:eastAsia="Tahoma"/>
          <w:bCs/>
          <w:color w:val="000000"/>
          <w:sz w:val="28"/>
          <w:szCs w:val="28"/>
        </w:rPr>
        <w:t>-</w:t>
      </w:r>
      <w:r w:rsidRPr="000B23D2">
        <w:rPr>
          <w:rFonts w:eastAsia="Tahoma"/>
          <w:bCs/>
          <w:color w:val="000000"/>
          <w:sz w:val="28"/>
          <w:szCs w:val="28"/>
        </w:rPr>
        <w:lastRenderedPageBreak/>
        <w:t>нических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 регламентов,</w:t>
      </w:r>
      <w:r>
        <w:rPr>
          <w:rFonts w:eastAsia="Tahoma"/>
          <w:bCs/>
          <w:color w:val="000000"/>
          <w:sz w:val="28"/>
          <w:szCs w:val="28"/>
        </w:rPr>
        <w:t xml:space="preserve"> </w:t>
      </w:r>
      <w:r w:rsidRPr="000B23D2">
        <w:rPr>
          <w:rFonts w:eastAsia="Tahoma"/>
          <w:bCs/>
          <w:color w:val="000000"/>
          <w:sz w:val="28"/>
          <w:szCs w:val="28"/>
        </w:rPr>
        <w:t xml:space="preserve">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предъявля</w:t>
      </w:r>
      <w:r>
        <w:rPr>
          <w:rFonts w:eastAsia="Tahoma"/>
          <w:bCs/>
          <w:color w:val="000000"/>
          <w:sz w:val="28"/>
          <w:szCs w:val="28"/>
        </w:rPr>
        <w:t>-</w:t>
      </w:r>
      <w:r w:rsidRPr="000B23D2">
        <w:rPr>
          <w:rFonts w:eastAsia="Tahoma"/>
          <w:bCs/>
          <w:color w:val="000000"/>
          <w:sz w:val="28"/>
          <w:szCs w:val="28"/>
        </w:rPr>
        <w:t>емых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 к конструктивным и другим характеристикам надежности и безопасности  указанных объектов, требованиями</w:t>
      </w:r>
      <w:r>
        <w:rPr>
          <w:rFonts w:eastAsia="Tahoma"/>
          <w:bCs/>
          <w:color w:val="000000"/>
          <w:sz w:val="28"/>
          <w:szCs w:val="28"/>
        </w:rPr>
        <w:t xml:space="preserve"> </w:t>
      </w:r>
      <w:r w:rsidRPr="000B23D2">
        <w:rPr>
          <w:rFonts w:eastAsia="Tahoma"/>
          <w:bCs/>
          <w:color w:val="000000"/>
          <w:sz w:val="28"/>
          <w:szCs w:val="28"/>
        </w:rPr>
        <w:t xml:space="preserve">проектной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документа</w:t>
      </w:r>
      <w:r>
        <w:rPr>
          <w:rFonts w:eastAsia="Tahoma"/>
          <w:bCs/>
          <w:color w:val="000000"/>
          <w:sz w:val="28"/>
          <w:szCs w:val="28"/>
        </w:rPr>
        <w:t>-</w:t>
      </w:r>
      <w:r w:rsidRPr="000B23D2">
        <w:rPr>
          <w:rFonts w:eastAsia="Tahoma"/>
          <w:bCs/>
          <w:color w:val="000000"/>
          <w:sz w:val="28"/>
          <w:szCs w:val="28"/>
        </w:rPr>
        <w:t>ции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, выдачи рекомендаций о мерах </w:t>
      </w:r>
      <w:r>
        <w:rPr>
          <w:rFonts w:eastAsia="Tahoma"/>
          <w:bCs/>
          <w:color w:val="000000"/>
          <w:sz w:val="28"/>
          <w:szCs w:val="28"/>
        </w:rPr>
        <w:t xml:space="preserve">              </w:t>
      </w:r>
      <w:r w:rsidRPr="000B23D2">
        <w:rPr>
          <w:rFonts w:eastAsia="Tahoma"/>
          <w:bCs/>
          <w:color w:val="000000"/>
          <w:sz w:val="28"/>
          <w:szCs w:val="28"/>
        </w:rPr>
        <w:t xml:space="preserve">по устранению выявленных  нарушений в случаях, </w:t>
      </w:r>
      <w:proofErr w:type="spellStart"/>
      <w:r w:rsidRPr="000B23D2">
        <w:rPr>
          <w:rFonts w:eastAsia="Tahoma"/>
          <w:bCs/>
          <w:color w:val="000000"/>
          <w:sz w:val="28"/>
          <w:szCs w:val="28"/>
        </w:rPr>
        <w:t>предусмотрен</w:t>
      </w:r>
      <w:r>
        <w:rPr>
          <w:rFonts w:eastAsia="Tahoma"/>
          <w:bCs/>
          <w:color w:val="000000"/>
          <w:sz w:val="28"/>
          <w:szCs w:val="28"/>
        </w:rPr>
        <w:t>-</w:t>
      </w:r>
      <w:r w:rsidRPr="000B23D2">
        <w:rPr>
          <w:rFonts w:eastAsia="Tahoma"/>
          <w:bCs/>
          <w:color w:val="000000"/>
          <w:sz w:val="28"/>
          <w:szCs w:val="28"/>
        </w:rPr>
        <w:t>ных</w:t>
      </w:r>
      <w:proofErr w:type="spellEnd"/>
      <w:r w:rsidRPr="000B23D2">
        <w:rPr>
          <w:rFonts w:eastAsia="Tahoma"/>
          <w:bCs/>
          <w:color w:val="000000"/>
          <w:sz w:val="28"/>
          <w:szCs w:val="28"/>
        </w:rPr>
        <w:t xml:space="preserve"> Градостроительным  кодексом Российской Федерации, на территории </w:t>
      </w:r>
      <w:proofErr w:type="spellStart"/>
      <w:r w:rsidRPr="00EB2903">
        <w:rPr>
          <w:rFonts w:eastAsia="Tahoma"/>
          <w:bCs/>
          <w:color w:val="000000"/>
          <w:sz w:val="28"/>
          <w:szCs w:val="28"/>
        </w:rPr>
        <w:t>Ейского</w:t>
      </w:r>
      <w:proofErr w:type="spellEnd"/>
      <w:r w:rsidRPr="00EB2903">
        <w:rPr>
          <w:rFonts w:eastAsia="Tahoma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EB2903">
        <w:rPr>
          <w:rFonts w:eastAsia="Tahoma"/>
          <w:bCs/>
          <w:color w:val="000000"/>
          <w:sz w:val="28"/>
          <w:szCs w:val="28"/>
        </w:rPr>
        <w:t>Ейского</w:t>
      </w:r>
      <w:proofErr w:type="spellEnd"/>
      <w:r w:rsidRPr="00EB2903">
        <w:rPr>
          <w:rFonts w:eastAsia="Tahoma"/>
          <w:bCs/>
          <w:color w:val="000000"/>
          <w:sz w:val="28"/>
          <w:szCs w:val="28"/>
        </w:rPr>
        <w:t xml:space="preserve"> района</w:t>
      </w:r>
      <w:proofErr w:type="gramEnd"/>
    </w:p>
    <w:p w:rsidR="00D03C26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03C26" w:rsidRPr="000B23D2" w:rsidRDefault="00D03C26" w:rsidP="00D03C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117"/>
      <w:bookmarkEnd w:id="9"/>
      <w:r w:rsidRPr="000B23D2">
        <w:rPr>
          <w:rFonts w:ascii="Times New Roman" w:hAnsi="Times New Roman" w:cs="Times New Roman"/>
          <w:b/>
          <w:sz w:val="28"/>
          <w:szCs w:val="28"/>
        </w:rPr>
        <w:t>Акт осмотра здания, сооружения</w:t>
      </w:r>
    </w:p>
    <w:p w:rsidR="00D03C26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г. Ейск</w:t>
      </w:r>
      <w:r w:rsidRPr="00692B1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92B1E">
        <w:rPr>
          <w:rFonts w:ascii="Times New Roman" w:hAnsi="Times New Roman" w:cs="Times New Roman"/>
          <w:sz w:val="28"/>
          <w:szCs w:val="28"/>
          <w:u w:val="single"/>
        </w:rPr>
        <w:t>(дата, время составления)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составлен: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(Ф.И.О., должности специалистов, проводящих осмотр зданий, сооружений)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участием: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(Ф.И.О., должность, место работы)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C602B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(дата, номер)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Объект осмотра: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(наименование здания, сооружения, его местонахождение)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осмотре у</w:t>
      </w:r>
      <w:r w:rsidRPr="002C602B">
        <w:rPr>
          <w:rFonts w:ascii="Times New Roman" w:hAnsi="Times New Roman" w:cs="Times New Roman"/>
          <w:sz w:val="28"/>
          <w:szCs w:val="28"/>
        </w:rPr>
        <w:t>становлено:_____________________________________________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602B">
        <w:rPr>
          <w:rFonts w:ascii="Times New Roman" w:hAnsi="Times New Roman" w:cs="Times New Roman"/>
          <w:sz w:val="28"/>
          <w:szCs w:val="28"/>
        </w:rPr>
        <w:t>(подробное описание данных, характеризующих состояние</w:t>
      </w:r>
      <w:proofErr w:type="gramEnd"/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объекта осмотра)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Выявлены (не выявлены)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602B">
        <w:rPr>
          <w:rFonts w:ascii="Times New Roman" w:hAnsi="Times New Roman" w:cs="Times New Roman"/>
          <w:sz w:val="28"/>
          <w:szCs w:val="28"/>
        </w:rPr>
        <w:t>арушения:___________________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602B">
        <w:rPr>
          <w:rFonts w:ascii="Times New Roman" w:hAnsi="Times New Roman" w:cs="Times New Roman"/>
          <w:sz w:val="28"/>
          <w:szCs w:val="28"/>
        </w:rPr>
        <w:t>(в случае выявления указываются нарушения требований</w:t>
      </w:r>
      <w:proofErr w:type="gramEnd"/>
    </w:p>
    <w:p w:rsidR="00D03C26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технических регламентов, проектной документации)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Рекомендации о мерах по устранению выявленных нарушений: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 осмотре присутствовали:___________________________________________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Pr="002C60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602B">
        <w:rPr>
          <w:rFonts w:ascii="Times New Roman" w:hAnsi="Times New Roman" w:cs="Times New Roman"/>
          <w:sz w:val="28"/>
          <w:szCs w:val="28"/>
        </w:rPr>
        <w:t>(Ф.И.О. собственника либо лица, которое владеет зданием,</w:t>
      </w:r>
      <w:proofErr w:type="gramEnd"/>
    </w:p>
    <w:p w:rsidR="00D03C26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сооружением на ином законном праве)</w:t>
      </w:r>
    </w:p>
    <w:p w:rsidR="00D03C26" w:rsidRPr="002C602B" w:rsidRDefault="00D03C26" w:rsidP="00D03C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 xml:space="preserve"> к акту:_________________________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03C26" w:rsidRPr="002C602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(материалы </w:t>
      </w:r>
      <w:proofErr w:type="spellStart"/>
      <w:r w:rsidRPr="002C602B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2C602B">
        <w:rPr>
          <w:rFonts w:ascii="Times New Roman" w:hAnsi="Times New Roman" w:cs="Times New Roman"/>
          <w:sz w:val="28"/>
          <w:szCs w:val="28"/>
        </w:rPr>
        <w:t xml:space="preserve"> осматриваемого здания, сооружения и иные мат</w:t>
      </w:r>
      <w:r w:rsidRPr="002C602B">
        <w:rPr>
          <w:rFonts w:ascii="Times New Roman" w:hAnsi="Times New Roman" w:cs="Times New Roman"/>
          <w:sz w:val="28"/>
          <w:szCs w:val="28"/>
        </w:rPr>
        <w:t>е</w:t>
      </w:r>
      <w:r w:rsidRPr="002C602B">
        <w:rPr>
          <w:rFonts w:ascii="Times New Roman" w:hAnsi="Times New Roman" w:cs="Times New Roman"/>
          <w:sz w:val="28"/>
          <w:szCs w:val="28"/>
        </w:rPr>
        <w:t>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>оформленные в ходе осмотра)</w:t>
      </w:r>
    </w:p>
    <w:p w:rsidR="00D03C26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Подписи лиц, проводивших осмотр: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03C26" w:rsidRPr="002C602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03C26" w:rsidRPr="002C602B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autoSpaceDE w:val="0"/>
        <w:ind w:firstLine="567"/>
        <w:jc w:val="both"/>
        <w:rPr>
          <w:sz w:val="28"/>
          <w:szCs w:val="28"/>
        </w:rPr>
      </w:pPr>
    </w:p>
    <w:p w:rsidR="00D03C26" w:rsidRDefault="00D03C26" w:rsidP="00D03C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3C26" w:rsidRDefault="00D03C26" w:rsidP="00D03C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</w:t>
      </w:r>
    </w:p>
    <w:p w:rsidR="00D03C26" w:rsidRDefault="00D03C26" w:rsidP="00D03C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градостроительства администрации</w:t>
      </w:r>
    </w:p>
    <w:p w:rsidR="00D03C26" w:rsidRDefault="00D03C26" w:rsidP="00D03C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Ейский район                                   Е.Г. Медведева</w:t>
      </w:r>
    </w:p>
    <w:p w:rsidR="00D03C26" w:rsidRDefault="00D03C26" w:rsidP="00D03C2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Pr="002C602B" w:rsidRDefault="00D03C26" w:rsidP="00D03C26">
      <w:pPr>
        <w:pStyle w:val="ConsPlusNormal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D03C26" w:rsidRPr="000B23D2" w:rsidRDefault="00D03C26" w:rsidP="00D03C26">
      <w:pPr>
        <w:widowControl w:val="0"/>
        <w:ind w:left="4962"/>
        <w:jc w:val="both"/>
        <w:rPr>
          <w:rFonts w:eastAsia="Tahoma"/>
          <w:bCs/>
          <w:color w:val="000000"/>
          <w:sz w:val="28"/>
          <w:szCs w:val="28"/>
        </w:rPr>
      </w:pPr>
      <w:proofErr w:type="gramStart"/>
      <w:r w:rsidRPr="000B23D2">
        <w:rPr>
          <w:sz w:val="28"/>
          <w:szCs w:val="28"/>
        </w:rPr>
        <w:t xml:space="preserve">к </w:t>
      </w:r>
      <w:r w:rsidRPr="00880C40">
        <w:rPr>
          <w:sz w:val="28"/>
          <w:szCs w:val="28"/>
        </w:rPr>
        <w:t xml:space="preserve">Порядку проведения осмотра зданий,  </w:t>
      </w:r>
      <w:proofErr w:type="spellStart"/>
      <w:r w:rsidRPr="00880C40">
        <w:rPr>
          <w:sz w:val="28"/>
          <w:szCs w:val="28"/>
        </w:rPr>
        <w:t>сооруженийна</w:t>
      </w:r>
      <w:proofErr w:type="spellEnd"/>
      <w:r w:rsidRPr="00880C40">
        <w:rPr>
          <w:sz w:val="28"/>
          <w:szCs w:val="28"/>
        </w:rPr>
        <w:t xml:space="preserve"> предмет их технического состояния и </w:t>
      </w:r>
      <w:proofErr w:type="spellStart"/>
      <w:r w:rsidRPr="00880C40">
        <w:rPr>
          <w:sz w:val="28"/>
          <w:szCs w:val="28"/>
        </w:rPr>
        <w:t>надле-жащего</w:t>
      </w:r>
      <w:proofErr w:type="spellEnd"/>
      <w:r w:rsidRPr="00880C40">
        <w:rPr>
          <w:sz w:val="28"/>
          <w:szCs w:val="28"/>
        </w:rPr>
        <w:t xml:space="preserve"> технического обслуживания в соответствии с требованиями </w:t>
      </w:r>
      <w:proofErr w:type="spellStart"/>
      <w:r w:rsidRPr="00880C40">
        <w:rPr>
          <w:sz w:val="28"/>
          <w:szCs w:val="28"/>
        </w:rPr>
        <w:t>тех-нических</w:t>
      </w:r>
      <w:proofErr w:type="spellEnd"/>
      <w:r w:rsidRPr="00880C40">
        <w:rPr>
          <w:sz w:val="28"/>
          <w:szCs w:val="28"/>
        </w:rPr>
        <w:t xml:space="preserve"> регламентов,  </w:t>
      </w:r>
      <w:proofErr w:type="spellStart"/>
      <w:r w:rsidRPr="00880C40">
        <w:rPr>
          <w:sz w:val="28"/>
          <w:szCs w:val="28"/>
        </w:rPr>
        <w:t>предъявля-</w:t>
      </w:r>
      <w:r w:rsidRPr="00880C40">
        <w:rPr>
          <w:sz w:val="28"/>
          <w:szCs w:val="28"/>
        </w:rPr>
        <w:lastRenderedPageBreak/>
        <w:t>емых</w:t>
      </w:r>
      <w:proofErr w:type="spellEnd"/>
      <w:r w:rsidRPr="00880C40">
        <w:rPr>
          <w:sz w:val="28"/>
          <w:szCs w:val="28"/>
        </w:rPr>
        <w:t xml:space="preserve"> к конструктивным и другим характеристикам надежности и безопасности  указанных объектов, требованиями проектной </w:t>
      </w:r>
      <w:proofErr w:type="spellStart"/>
      <w:r w:rsidRPr="00880C40">
        <w:rPr>
          <w:sz w:val="28"/>
          <w:szCs w:val="28"/>
        </w:rPr>
        <w:t>документа-ции</w:t>
      </w:r>
      <w:proofErr w:type="spellEnd"/>
      <w:r w:rsidRPr="00880C40">
        <w:rPr>
          <w:sz w:val="28"/>
          <w:szCs w:val="28"/>
        </w:rPr>
        <w:t xml:space="preserve">, выдачи рекомендаций о мерах               по устранению выявленных  нарушений в случаях, </w:t>
      </w:r>
      <w:proofErr w:type="spellStart"/>
      <w:r w:rsidRPr="00880C40">
        <w:rPr>
          <w:sz w:val="28"/>
          <w:szCs w:val="28"/>
        </w:rPr>
        <w:t>предусмотрен-ных</w:t>
      </w:r>
      <w:proofErr w:type="spellEnd"/>
      <w:r w:rsidRPr="00880C40">
        <w:rPr>
          <w:sz w:val="28"/>
          <w:szCs w:val="28"/>
        </w:rPr>
        <w:t xml:space="preserve"> Градостроительным  кодексом Российской Федерации, на территории </w:t>
      </w:r>
      <w:proofErr w:type="spellStart"/>
      <w:r w:rsidRPr="00880C40">
        <w:rPr>
          <w:sz w:val="28"/>
          <w:szCs w:val="28"/>
        </w:rPr>
        <w:t>Ейского</w:t>
      </w:r>
      <w:proofErr w:type="spellEnd"/>
      <w:r w:rsidRPr="00880C40">
        <w:rPr>
          <w:sz w:val="28"/>
          <w:szCs w:val="28"/>
        </w:rPr>
        <w:t xml:space="preserve"> городского поселения </w:t>
      </w:r>
      <w:proofErr w:type="spellStart"/>
      <w:r w:rsidRPr="00880C40">
        <w:rPr>
          <w:sz w:val="28"/>
          <w:szCs w:val="28"/>
        </w:rPr>
        <w:t>Ейского</w:t>
      </w:r>
      <w:proofErr w:type="spellEnd"/>
      <w:r w:rsidRPr="00880C40">
        <w:rPr>
          <w:sz w:val="28"/>
          <w:szCs w:val="28"/>
        </w:rPr>
        <w:t xml:space="preserve"> района</w:t>
      </w:r>
      <w:proofErr w:type="gramEnd"/>
    </w:p>
    <w:p w:rsidR="00D03C26" w:rsidRPr="000B23D2" w:rsidRDefault="00D03C26" w:rsidP="00D03C2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03C26" w:rsidRPr="00AF13D0" w:rsidRDefault="00D03C26" w:rsidP="00D03C26">
      <w:pPr>
        <w:pStyle w:val="ConsPlusNonformat"/>
        <w:tabs>
          <w:tab w:val="left" w:pos="52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Par219"/>
      <w:bookmarkEnd w:id="10"/>
      <w:r w:rsidRPr="00AF13D0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D03C26" w:rsidRPr="00AF13D0" w:rsidRDefault="00D03C26" w:rsidP="00D03C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D0">
        <w:rPr>
          <w:rFonts w:ascii="Times New Roman" w:hAnsi="Times New Roman" w:cs="Times New Roman"/>
          <w:b/>
          <w:sz w:val="28"/>
          <w:szCs w:val="28"/>
        </w:rPr>
        <w:t>об устранении выявленных нарушений</w:t>
      </w:r>
    </w:p>
    <w:p w:rsidR="00D03C26" w:rsidRPr="005825E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Актом о</w:t>
      </w:r>
      <w:r w:rsidRPr="005825EB">
        <w:rPr>
          <w:rFonts w:ascii="Times New Roman" w:hAnsi="Times New Roman" w:cs="Times New Roman"/>
          <w:sz w:val="28"/>
          <w:szCs w:val="28"/>
        </w:rPr>
        <w:t xml:space="preserve">смотра здания, сооружения </w:t>
      </w:r>
      <w:proofErr w:type="gramStart"/>
      <w:r w:rsidRPr="005825E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825EB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№____</w:t>
      </w:r>
    </w:p>
    <w:p w:rsidR="00D03C26" w:rsidRPr="005825EB" w:rsidRDefault="00D03C26" w:rsidP="00D03C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РЕКОМЕНДУ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825EB">
        <w:rPr>
          <w:rFonts w:ascii="Times New Roman" w:hAnsi="Times New Roman" w:cs="Times New Roman"/>
          <w:sz w:val="28"/>
          <w:szCs w:val="28"/>
        </w:rPr>
        <w:t>:</w:t>
      </w:r>
    </w:p>
    <w:p w:rsidR="00D03C26" w:rsidRPr="005825EB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2778"/>
        <w:gridCol w:w="2798"/>
        <w:gridCol w:w="2798"/>
      </w:tblGrid>
      <w:tr w:rsidR="00D03C26" w:rsidRPr="005825EB" w:rsidTr="000908C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Выявленное нарушение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Рекомендации по устранению выявленного нарушения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Срок устранения выявленного нарушения</w:t>
            </w:r>
          </w:p>
        </w:tc>
      </w:tr>
      <w:tr w:rsidR="00D03C26" w:rsidRPr="005825EB" w:rsidTr="000908C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C26" w:rsidRPr="005825EB" w:rsidTr="000908C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C26" w:rsidRPr="005825EB" w:rsidTr="000908C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C26" w:rsidRPr="005825EB" w:rsidTr="000908C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26" w:rsidRPr="005825EB" w:rsidRDefault="00D03C26" w:rsidP="000908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C26" w:rsidRPr="005825EB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Срок повторного осмотра здания, сооружения "__" __________ 20__ г.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Рекомендации получил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>(а) ___________________</w:t>
      </w:r>
      <w:r>
        <w:rPr>
          <w:rFonts w:ascii="Times New Roman" w:hAnsi="Times New Roman" w:cs="Times New Roman"/>
          <w:sz w:val="28"/>
          <w:szCs w:val="28"/>
        </w:rPr>
        <w:t>____________ _____________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(подпись)</w:t>
      </w:r>
    </w:p>
    <w:p w:rsidR="00D03C26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Подписи должностных лиц, подготовивших рекомендации: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>
        <w:rPr>
          <w:rFonts w:ascii="Times New Roman" w:hAnsi="Times New Roman" w:cs="Times New Roman"/>
          <w:sz w:val="28"/>
          <w:szCs w:val="28"/>
        </w:rPr>
        <w:t>№___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пункту№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>
        <w:rPr>
          <w:rFonts w:ascii="Times New Roman" w:hAnsi="Times New Roman" w:cs="Times New Roman"/>
          <w:sz w:val="28"/>
          <w:szCs w:val="28"/>
        </w:rPr>
        <w:t>№____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D03C26" w:rsidRPr="005825EB" w:rsidRDefault="00D03C26" w:rsidP="00D03C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D03C26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5825EB" w:rsidRDefault="00D03C26" w:rsidP="00D03C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C26" w:rsidRPr="00AF13D0" w:rsidRDefault="00D03C26" w:rsidP="00D03C26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ачальник управления архитектуры</w:t>
      </w:r>
    </w:p>
    <w:p w:rsidR="00D03C26" w:rsidRPr="00AF13D0" w:rsidRDefault="00D03C26" w:rsidP="00D03C26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и градостроительства администрации</w:t>
      </w:r>
    </w:p>
    <w:p w:rsidR="00D03C26" w:rsidRPr="00AF13D0" w:rsidRDefault="00D03C26" w:rsidP="00D03C26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Ейский район                                   Е.Г. Медведева</w:t>
      </w:r>
    </w:p>
    <w:p w:rsidR="00D03C26" w:rsidRDefault="00D03C26" w:rsidP="00D03C26">
      <w:pPr>
        <w:pStyle w:val="ConsPlusNormal"/>
        <w:jc w:val="both"/>
      </w:pPr>
    </w:p>
    <w:p w:rsidR="00D03C26" w:rsidRDefault="00D03C26" w:rsidP="00D03C26">
      <w:pPr>
        <w:pStyle w:val="ConsPlusNormal"/>
        <w:jc w:val="both"/>
      </w:pPr>
    </w:p>
    <w:p w:rsidR="00D03C26" w:rsidRDefault="00D03C26" w:rsidP="00D03C26">
      <w:pPr>
        <w:pStyle w:val="ConsPlusNormal"/>
        <w:jc w:val="both"/>
      </w:pPr>
    </w:p>
    <w:p w:rsidR="00D03C26" w:rsidRDefault="00D03C26" w:rsidP="00D03C26">
      <w:pPr>
        <w:pStyle w:val="ConsPlusNormal"/>
        <w:jc w:val="both"/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03C26" w:rsidRDefault="00D03C26" w:rsidP="00D03C26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75E7" w:rsidRDefault="009E75E7">
      <w:pPr>
        <w:jc w:val="both"/>
        <w:rPr>
          <w:sz w:val="28"/>
          <w:szCs w:val="28"/>
        </w:rPr>
      </w:pPr>
    </w:p>
    <w:sectPr w:rsidR="009E75E7" w:rsidSect="00FF25D5">
      <w:headerReference w:type="even" r:id="rId11"/>
      <w:headerReference w:type="default" r:id="rId12"/>
      <w:headerReference w:type="first" r:id="rId13"/>
      <w:pgSz w:w="11906" w:h="16838"/>
      <w:pgMar w:top="335" w:right="567" w:bottom="1134" w:left="1701" w:header="27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026" w:rsidRDefault="00195026" w:rsidP="00FF25D5">
      <w:r>
        <w:separator/>
      </w:r>
    </w:p>
  </w:endnote>
  <w:endnote w:type="continuationSeparator" w:id="0">
    <w:p w:rsidR="00195026" w:rsidRDefault="00195026" w:rsidP="00FF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026" w:rsidRDefault="00195026" w:rsidP="00FF25D5">
      <w:r>
        <w:separator/>
      </w:r>
    </w:p>
  </w:footnote>
  <w:footnote w:type="continuationSeparator" w:id="0">
    <w:p w:rsidR="00195026" w:rsidRDefault="00195026" w:rsidP="00FF2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D5" w:rsidRDefault="00FF25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564858"/>
      <w:docPartObj>
        <w:docPartGallery w:val="Page Numbers (Top of Page)"/>
        <w:docPartUnique/>
      </w:docPartObj>
    </w:sdtPr>
    <w:sdtContent>
      <w:p w:rsidR="00FF25D5" w:rsidRDefault="00FF25D5">
        <w:pPr>
          <w:pStyle w:val="Header"/>
          <w:jc w:val="center"/>
        </w:pPr>
      </w:p>
      <w:p w:rsidR="00FF25D5" w:rsidRDefault="00BE5247"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 w:rsidR="00A14077"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 w:rsidR="00D03C26">
          <w:rPr>
            <w:noProof/>
            <w:sz w:val="28"/>
            <w:szCs w:val="28"/>
          </w:rPr>
          <w:t>13</w:t>
        </w:r>
        <w:r>
          <w:rPr>
            <w:sz w:val="28"/>
            <w:szCs w:val="28"/>
          </w:rPr>
          <w:fldChar w:fldCharType="end"/>
        </w:r>
      </w:p>
    </w:sdtContent>
  </w:sdt>
  <w:p w:rsidR="00FF25D5" w:rsidRDefault="00FF25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D5" w:rsidRDefault="00FF25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6CB0"/>
    <w:multiLevelType w:val="multilevel"/>
    <w:tmpl w:val="D47AC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5D5"/>
    <w:rsid w:val="000E0332"/>
    <w:rsid w:val="00195026"/>
    <w:rsid w:val="009E75E7"/>
    <w:rsid w:val="00A14077"/>
    <w:rsid w:val="00BE5247"/>
    <w:rsid w:val="00D03C26"/>
    <w:rsid w:val="00FF2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467D50"/>
    <w:pPr>
      <w:keepNext/>
      <w:jc w:val="center"/>
      <w:outlineLvl w:val="0"/>
    </w:pPr>
    <w:rPr>
      <w:b/>
      <w:bCs/>
      <w:sz w:val="32"/>
      <w:szCs w:val="36"/>
    </w:rPr>
  </w:style>
  <w:style w:type="paragraph" w:customStyle="1" w:styleId="Heading2">
    <w:name w:val="Heading 2"/>
    <w:basedOn w:val="a"/>
    <w:next w:val="a"/>
    <w:qFormat/>
    <w:rsid w:val="00467D50"/>
    <w:pPr>
      <w:keepNext/>
      <w:outlineLvl w:val="1"/>
    </w:pPr>
    <w:rPr>
      <w:b/>
      <w:bCs/>
      <w:sz w:val="32"/>
    </w:rPr>
  </w:style>
  <w:style w:type="paragraph" w:customStyle="1" w:styleId="Heading3">
    <w:name w:val="Heading 3"/>
    <w:basedOn w:val="a"/>
    <w:next w:val="a"/>
    <w:qFormat/>
    <w:rsid w:val="00467D50"/>
    <w:pPr>
      <w:keepNext/>
      <w:ind w:left="720"/>
      <w:jc w:val="both"/>
      <w:outlineLvl w:val="2"/>
    </w:pPr>
    <w:rPr>
      <w:sz w:val="28"/>
      <w:szCs w:val="20"/>
    </w:rPr>
  </w:style>
  <w:style w:type="character" w:customStyle="1" w:styleId="a3">
    <w:name w:val="Верхний колонтитул Знак"/>
    <w:basedOn w:val="a0"/>
    <w:link w:val="Header"/>
    <w:uiPriority w:val="99"/>
    <w:qFormat/>
    <w:rsid w:val="00465363"/>
    <w:rPr>
      <w:sz w:val="24"/>
      <w:szCs w:val="24"/>
    </w:rPr>
  </w:style>
  <w:style w:type="character" w:customStyle="1" w:styleId="a4">
    <w:name w:val="Нижний колонтитул Знак"/>
    <w:basedOn w:val="a0"/>
    <w:link w:val="Footer"/>
    <w:qFormat/>
    <w:rsid w:val="00465363"/>
    <w:rPr>
      <w:sz w:val="24"/>
      <w:szCs w:val="24"/>
    </w:rPr>
  </w:style>
  <w:style w:type="character" w:customStyle="1" w:styleId="a5">
    <w:name w:val="Текст выноски Знак"/>
    <w:basedOn w:val="a0"/>
    <w:link w:val="a6"/>
    <w:qFormat/>
    <w:rsid w:val="004A05EE"/>
    <w:rPr>
      <w:rFonts w:ascii="Segoe UI" w:hAnsi="Segoe UI" w:cs="Segoe UI"/>
      <w:sz w:val="18"/>
      <w:szCs w:val="18"/>
    </w:rPr>
  </w:style>
  <w:style w:type="paragraph" w:customStyle="1" w:styleId="a7">
    <w:name w:val="Заголовок"/>
    <w:basedOn w:val="a"/>
    <w:next w:val="a8"/>
    <w:qFormat/>
    <w:rsid w:val="00FF25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467D50"/>
    <w:pPr>
      <w:jc w:val="both"/>
    </w:pPr>
    <w:rPr>
      <w:sz w:val="28"/>
      <w:szCs w:val="20"/>
    </w:rPr>
  </w:style>
  <w:style w:type="paragraph" w:styleId="a9">
    <w:name w:val="List"/>
    <w:basedOn w:val="a8"/>
    <w:rsid w:val="00FF25D5"/>
    <w:rPr>
      <w:rFonts w:cs="Arial"/>
    </w:rPr>
  </w:style>
  <w:style w:type="paragraph" w:customStyle="1" w:styleId="Caption">
    <w:name w:val="Caption"/>
    <w:basedOn w:val="a"/>
    <w:qFormat/>
    <w:rsid w:val="00FF25D5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FF25D5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953FF1"/>
    <w:pPr>
      <w:ind w:left="720"/>
      <w:contextualSpacing/>
    </w:pPr>
  </w:style>
  <w:style w:type="paragraph" w:customStyle="1" w:styleId="HeaderandFooter">
    <w:name w:val="Header and Footer"/>
    <w:basedOn w:val="a"/>
    <w:qFormat/>
    <w:rsid w:val="00FF25D5"/>
  </w:style>
  <w:style w:type="paragraph" w:customStyle="1" w:styleId="Header">
    <w:name w:val="Header"/>
    <w:basedOn w:val="a"/>
    <w:link w:val="a3"/>
    <w:uiPriority w:val="99"/>
    <w:unhideWhenUsed/>
    <w:rsid w:val="00465363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4"/>
    <w:unhideWhenUsed/>
    <w:rsid w:val="00465363"/>
    <w:pPr>
      <w:tabs>
        <w:tab w:val="center" w:pos="4677"/>
        <w:tab w:val="right" w:pos="9355"/>
      </w:tabs>
    </w:pPr>
  </w:style>
  <w:style w:type="paragraph" w:customStyle="1" w:styleId="ac">
    <w:name w:val="Текст в заданном формате"/>
    <w:basedOn w:val="a"/>
    <w:qFormat/>
    <w:rsid w:val="008A3E8A"/>
    <w:pPr>
      <w:widowControl w:val="0"/>
    </w:pPr>
    <w:rPr>
      <w:rFonts w:ascii="Courier New" w:eastAsia="Courier New" w:hAnsi="Courier New" w:cs="Courier New"/>
      <w:kern w:val="2"/>
      <w:sz w:val="20"/>
      <w:szCs w:val="20"/>
      <w:lang w:eastAsia="ar-SA"/>
    </w:rPr>
  </w:style>
  <w:style w:type="paragraph" w:styleId="a6">
    <w:name w:val="Balloon Text"/>
    <w:basedOn w:val="a"/>
    <w:link w:val="a5"/>
    <w:qFormat/>
    <w:rsid w:val="004A05EE"/>
    <w:rPr>
      <w:rFonts w:ascii="Segoe UI" w:hAnsi="Segoe UI" w:cs="Segoe UI"/>
      <w:sz w:val="18"/>
      <w:szCs w:val="18"/>
    </w:rPr>
  </w:style>
  <w:style w:type="numbering" w:customStyle="1" w:styleId="ad">
    <w:name w:val="Без списка"/>
    <w:uiPriority w:val="99"/>
    <w:semiHidden/>
    <w:unhideWhenUsed/>
    <w:qFormat/>
    <w:rsid w:val="00FF25D5"/>
  </w:style>
  <w:style w:type="paragraph" w:customStyle="1" w:styleId="ConsPlusNormal">
    <w:name w:val="ConsPlusNormal"/>
    <w:qFormat/>
    <w:rsid w:val="00D03C26"/>
    <w:pPr>
      <w:widowControl w:val="0"/>
    </w:pPr>
    <w:rPr>
      <w:rFonts w:asciiTheme="minorHAnsi" w:hAnsiTheme="minorHAnsi" w:cs="Calibri"/>
      <w:sz w:val="22"/>
    </w:rPr>
  </w:style>
  <w:style w:type="paragraph" w:customStyle="1" w:styleId="ConsPlusNonformat">
    <w:name w:val="ConsPlusNonformat"/>
    <w:uiPriority w:val="99"/>
    <w:rsid w:val="00D03C26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/30.09.2017)%7B&#1050;&#1086;&#1085;&#1089;&#1091;&#1083;&#1100;&#1090;&#1072;&#1085;&#1090;&#1055;&#1083;&#1102;&#1089;%7D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729B3285AF77B5E2164D43504AD358727CE9605F2134F14B6A6CE7A88CC82BF562C2DBA31908BCt7Z1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./30.09.2017)%7B&#1050;&#1086;&#1085;&#1089;&#1091;&#1083;&#1100;&#1090;&#1072;&#1085;&#1090;&#1055;&#1083;&#1102;&#1089;%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/30.09.2017)%7B&#1050;&#1086;&#1085;&#1089;&#1091;&#1083;&#1100;&#1090;&#1072;&#1085;&#1090;&#1055;&#1083;&#1102;&#1089;%7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4558</Words>
  <Characters>25981</Characters>
  <Application>Microsoft Office Word</Application>
  <DocSecurity>0</DocSecurity>
  <Lines>216</Lines>
  <Paragraphs>60</Paragraphs>
  <ScaleCrop>false</ScaleCrop>
  <Company>Организация</Company>
  <LinksUpToDate>false</LinksUpToDate>
  <CharactersWithSpaces>30479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 Windows</cp:lastModifiedBy>
  <cp:revision>25</cp:revision>
  <cp:lastPrinted>2026-02-16T08:37:00Z</cp:lastPrinted>
  <dcterms:created xsi:type="dcterms:W3CDTF">2023-10-16T13:45:00Z</dcterms:created>
  <dcterms:modified xsi:type="dcterms:W3CDTF">2026-03-25T12:33:00Z</dcterms:modified>
  <dc:language>ru-RU</dc:language>
</cp:coreProperties>
</file>